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软件学院公开招聘在读博士兼职辅导员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为深入落实全国教育大会、全国研究生教育会议精神，按照</w:t>
      </w:r>
      <w:r>
        <w:rPr>
          <w:rFonts w:hint="eastAsia"/>
        </w:rPr>
        <w:t>《同济大学博士研究生兼职辅导员管理办法》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结合学院实际情况</w:t>
      </w:r>
      <w:r>
        <w:t>，</w:t>
      </w:r>
      <w:r>
        <w:rPr>
          <w:rFonts w:hint="eastAsia"/>
          <w:lang w:val="en-US" w:eastAsia="zh-CN"/>
        </w:rPr>
        <w:t>软件学院</w:t>
      </w:r>
      <w:r>
        <w:t>现面向全校招聘全日制在读博士兼职辅导员。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val="en-US" w:eastAsia="zh-CN"/>
        </w:rPr>
        <w:t>一、申请</w:t>
      </w:r>
      <w:r>
        <w:rPr>
          <w:rStyle w:val="5"/>
        </w:rPr>
        <w:t>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同济大学全日制在读博士研究生，同时须满足以下条件: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1. 中共党员（含预备党员）。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2. 具有坚定的政治立场和良好的政治素质，热爱学生思想政治教育事业，具有强烈的责任心。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3. 具备良好的组织沟通能力，较好的语言文字表达能力，具备良好的教育引导能力、能独立开展思想理论教育和研究工作。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4. 具有健康的身体和良好的心理素质，同时有一定的抗压能力。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5. 遵章守纪，具有较强的法律法规意识和规矩意识。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6.曾担任过学生</w:t>
      </w:r>
      <w:r>
        <w:rPr>
          <w:rFonts w:hint="eastAsia"/>
          <w:lang w:val="en-US" w:eastAsia="zh-CN"/>
        </w:rPr>
        <w:t>干部</w:t>
      </w:r>
      <w:r>
        <w:t>，在嘉定校区学习生活的学生优先。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7. 服从组织安排。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工作</w:t>
      </w:r>
      <w:r>
        <w:rPr>
          <w:rStyle w:val="5"/>
          <w:rFonts w:hint="eastAsia"/>
          <w:lang w:val="en-US" w:eastAsia="zh-CN"/>
        </w:rPr>
        <w:t>内容</w:t>
      </w:r>
      <w:r>
        <w:rPr>
          <w:rStyle w:val="5"/>
        </w:rPr>
        <w:t>要求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/>
          <w:lang w:val="en-US" w:eastAsia="zh-CN"/>
        </w:rPr>
        <w:t>主要协助学院辅导员、班主任积极开展学生思想政治教育和日常学生事务工作，按照软件学院辅导员、班主任考核办法进行考核。同时</w:t>
      </w:r>
      <w:r>
        <w:t>接受学院教师和学生监督。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</w:pPr>
      <w:r>
        <w:rPr>
          <w:rFonts w:hint="eastAsia"/>
          <w:lang w:val="en-US" w:eastAsia="zh-CN"/>
        </w:rPr>
        <w:t>工作时间，基本上保证</w:t>
      </w:r>
      <w:r>
        <w:t>每周有2天时间</w:t>
      </w:r>
      <w:r>
        <w:rPr>
          <w:rFonts w:hint="eastAsia"/>
          <w:lang w:val="en-US" w:eastAsia="zh-CN"/>
        </w:rPr>
        <w:t>在岗工作，工作内容</w:t>
      </w:r>
      <w:r>
        <w:t>根据</w:t>
      </w:r>
      <w:r>
        <w:rPr>
          <w:rFonts w:hint="eastAsia"/>
          <w:lang w:val="en-US" w:eastAsia="zh-CN"/>
        </w:rPr>
        <w:t>学院具体要求进行分配和布置。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 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计划招聘全日制博士学历兼职辅导员</w:t>
      </w:r>
      <w:r>
        <w:rPr>
          <w:rFonts w:hint="eastAsia"/>
          <w:lang w:val="en-US" w:eastAsia="zh-CN"/>
        </w:rPr>
        <w:t>1名</w:t>
      </w:r>
      <w:r>
        <w:t>。任期内按照学校兼职辅导员管理办法考核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考核合格</w:t>
      </w:r>
      <w:r>
        <w:t>发放酬金。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val="en-US" w:eastAsia="zh-CN"/>
        </w:rPr>
        <w:t>四、</w:t>
      </w:r>
      <w:r>
        <w:rPr>
          <w:rStyle w:val="5"/>
        </w:rPr>
        <w:t> 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1. 应聘人员申请填写《同济大学</w:t>
      </w:r>
      <w:r>
        <w:rPr>
          <w:rFonts w:hint="eastAsia"/>
          <w:lang w:val="en-US" w:eastAsia="zh-CN"/>
        </w:rPr>
        <w:t>博士研究生</w:t>
      </w:r>
      <w:r>
        <w:t>兼职辅导员</w:t>
      </w:r>
      <w:r>
        <w:rPr>
          <w:rFonts w:hint="eastAsia"/>
          <w:lang w:val="en-US" w:eastAsia="zh-CN"/>
        </w:rPr>
        <w:t>应聘</w:t>
      </w:r>
      <w:bookmarkStart w:id="0" w:name="_GoBack"/>
      <w:bookmarkEnd w:id="0"/>
      <w:r>
        <w:t>申请表》，经导师、所在学院签字同意，申请者须提交电子版（PDF扫描件）申请表至</w:t>
      </w:r>
      <w:r>
        <w:rPr>
          <w:rFonts w:hint="eastAsia"/>
          <w:lang w:val="en-US" w:eastAsia="zh-CN"/>
        </w:rPr>
        <w:t>92872</w:t>
      </w:r>
      <w:r>
        <w:rPr>
          <w:rStyle w:val="5"/>
          <w:color w:val="314265"/>
        </w:rPr>
        <w:t>@</w:t>
      </w:r>
      <w:r>
        <w:rPr>
          <w:rStyle w:val="5"/>
          <w:rFonts w:hint="eastAsia"/>
          <w:color w:val="314265"/>
          <w:lang w:val="en-US" w:eastAsia="zh-CN"/>
        </w:rPr>
        <w:t>tongji.edu.cn</w:t>
      </w:r>
      <w:r>
        <w:t>（邮件主题和附件命名为“</w:t>
      </w:r>
      <w:r>
        <w:rPr>
          <w:rStyle w:val="5"/>
          <w:rFonts w:hint="eastAsia"/>
          <w:color w:val="314265"/>
          <w:sz w:val="21"/>
          <w:szCs w:val="22"/>
          <w:lang w:val="en-US" w:eastAsia="zh-CN"/>
        </w:rPr>
        <w:t>软件</w:t>
      </w:r>
      <w:r>
        <w:rPr>
          <w:rStyle w:val="5"/>
          <w:color w:val="314265"/>
        </w:rPr>
        <w:t>学院兼职辅导员申请+姓名</w:t>
      </w:r>
      <w:r>
        <w:t>”），截止时间：</w:t>
      </w:r>
      <w:r>
        <w:rPr>
          <w:rStyle w:val="5"/>
          <w:color w:val="314265"/>
        </w:rPr>
        <w:t>2021年7月</w:t>
      </w:r>
      <w:r>
        <w:rPr>
          <w:rStyle w:val="5"/>
          <w:rFonts w:hint="eastAsia"/>
          <w:color w:val="314265"/>
          <w:lang w:val="en-US" w:eastAsia="zh-CN"/>
        </w:rPr>
        <w:t>16</w:t>
      </w:r>
      <w:r>
        <w:rPr>
          <w:rStyle w:val="5"/>
          <w:color w:val="314265"/>
        </w:rPr>
        <w:t>日</w:t>
      </w:r>
      <w:r>
        <w:rPr>
          <w:rStyle w:val="5"/>
          <w:rFonts w:hint="eastAsia"/>
          <w:color w:val="314265"/>
          <w:lang w:val="en-US" w:eastAsia="zh-CN"/>
        </w:rPr>
        <w:t>中午12点截止</w:t>
      </w:r>
      <w: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2．材料审核与选拔由</w:t>
      </w:r>
      <w:r>
        <w:rPr>
          <w:rFonts w:hint="eastAsia"/>
          <w:lang w:val="en-US" w:eastAsia="zh-CN"/>
        </w:rPr>
        <w:t>软件</w:t>
      </w:r>
      <w:r>
        <w:t>学院负责组织筛选，综合考察、择优录取。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3.</w:t>
      </w:r>
      <w:r>
        <w:rPr>
          <w:rFonts w:hint="eastAsia"/>
          <w:lang w:val="en-US" w:eastAsia="zh-CN"/>
        </w:rPr>
        <w:t xml:space="preserve"> </w:t>
      </w:r>
      <w:r>
        <w:t>公示录用。对拟聘用同学，将进行3个工作日公示，公示无异议后正式录用。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4.</w:t>
      </w:r>
      <w:r>
        <w:rPr>
          <w:rFonts w:hint="eastAsia"/>
          <w:lang w:val="en-US" w:eastAsia="zh-CN"/>
        </w:rPr>
        <w:t xml:space="preserve"> </w:t>
      </w:r>
      <w:r>
        <w:t>履行聘用手续。</w:t>
      </w:r>
      <w:r>
        <w:rPr>
          <w:rFonts w:hint="eastAsia"/>
          <w:lang w:val="en-US" w:eastAsia="zh-CN"/>
        </w:rPr>
        <w:t>软件</w:t>
      </w:r>
      <w:r>
        <w:t>学院与录取人员签订《同济大学兼职辅导员岗位责任书》，并报送同济大学党委学生工作部、研究生工作部备案。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5. 联系方式：陈老师，021-69583784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同济大学软件学院学工办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2021年7月10日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/>
          <w:bCs/>
          <w:kern w:val="0"/>
          <w:sz w:val="40"/>
          <w:szCs w:val="40"/>
        </w:rPr>
        <w:t>同济大学博士研究生兼职辅导员应聘申请表</w:t>
      </w:r>
    </w:p>
    <w:tbl>
      <w:tblPr>
        <w:tblStyle w:val="3"/>
        <w:tblW w:w="104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709"/>
        <w:gridCol w:w="709"/>
        <w:gridCol w:w="850"/>
        <w:gridCol w:w="1134"/>
        <w:gridCol w:w="992"/>
        <w:gridCol w:w="156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电子一寸照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攻读专业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邮 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预计毕业年份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主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要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特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长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学生工作经历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9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简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9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ind w:firstLine="570"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导师推荐意见：</w:t>
            </w:r>
          </w:p>
          <w:p>
            <w:pPr>
              <w:widowControl/>
              <w:spacing w:line="360" w:lineRule="exact"/>
              <w:ind w:firstLine="57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3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9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ind w:firstLine="57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现所在学院推荐意见：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37" w:type="dxa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1" w:type="dxa"/>
            <w:gridSpan w:val="9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ind w:firstLine="57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用人单位考评小组意见：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91" w:type="dxa"/>
            <w:gridSpan w:val="9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453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right="1280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E76E4"/>
    <w:multiLevelType w:val="singleLevel"/>
    <w:tmpl w:val="747E76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7304"/>
    <w:rsid w:val="12BD3085"/>
    <w:rsid w:val="3DC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2021-07-09T05:08:00Z</dcterms:created>
  <dc:creator>chenrong</dc:creator>
  <cp:lastModifiedBy>chenrong</cp:lastModifiedBy>
  <dcterms:modified xsi:type="dcterms:W3CDTF">2021-07-11T04:42:14Z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